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E7D34" w14:textId="77777777" w:rsidR="009F6698" w:rsidRDefault="009F6698">
      <w:pPr>
        <w:rPr>
          <w:rFonts w:ascii="Calibri" w:hAnsi="Calibri"/>
        </w:rPr>
      </w:pPr>
      <w:bookmarkStart w:id="0" w:name="_GoBack"/>
      <w:bookmarkEnd w:id="0"/>
    </w:p>
    <w:p w14:paraId="1A4604AA" w14:textId="77777777" w:rsidR="00C10887" w:rsidRPr="00B7635E" w:rsidRDefault="00C10887" w:rsidP="00C10887">
      <w:pPr>
        <w:pStyle w:val="Header"/>
        <w:tabs>
          <w:tab w:val="left" w:pos="720"/>
        </w:tabs>
        <w:rPr>
          <w:b/>
          <w:bCs/>
          <w:iCs/>
        </w:rPr>
      </w:pPr>
      <w:r w:rsidRPr="00B7635E">
        <w:rPr>
          <w:b/>
          <w:bCs/>
          <w:iCs/>
        </w:rPr>
        <w:t>Section 23 09 00 – INSTRUMENTATION AND CONTROL FOR HVAC</w:t>
      </w:r>
    </w:p>
    <w:p w14:paraId="0B2DC042" w14:textId="77777777" w:rsidR="00C10887" w:rsidRDefault="00C10887" w:rsidP="00C10887">
      <w:pPr>
        <w:pStyle w:val="Header"/>
        <w:tabs>
          <w:tab w:val="left" w:pos="720"/>
        </w:tabs>
        <w:rPr>
          <w:rFonts w:cs="Arial"/>
          <w:szCs w:val="20"/>
        </w:rPr>
      </w:pPr>
    </w:p>
    <w:p w14:paraId="753556ED" w14:textId="77777777" w:rsidR="00C10887" w:rsidRDefault="00C10887" w:rsidP="00C10887">
      <w:pPr>
        <w:pStyle w:val="Header"/>
        <w:tabs>
          <w:tab w:val="left" w:pos="720"/>
        </w:tabs>
        <w:rPr>
          <w:rFonts w:cs="Arial"/>
          <w:szCs w:val="20"/>
        </w:rPr>
      </w:pPr>
      <w:r>
        <w:rPr>
          <w:rFonts w:cs="Arial"/>
          <w:szCs w:val="20"/>
        </w:rPr>
        <w:t xml:space="preserve">23 09 13 </w:t>
      </w:r>
      <w:r w:rsidRPr="00FF043C">
        <w:rPr>
          <w:rFonts w:cs="Arial"/>
          <w:szCs w:val="20"/>
        </w:rPr>
        <w:t xml:space="preserve">Instrumentation and Control Devices for HVAC </w:t>
      </w:r>
      <w:r w:rsidRPr="00FF043C">
        <w:rPr>
          <w:rFonts w:cs="Arial"/>
          <w:szCs w:val="20"/>
        </w:rPr>
        <w:cr/>
      </w:r>
    </w:p>
    <w:p w14:paraId="1A54AFB8" w14:textId="77777777" w:rsidR="00C10887" w:rsidRDefault="00C10887" w:rsidP="00C10887">
      <w:pPr>
        <w:pStyle w:val="Header"/>
        <w:numPr>
          <w:ilvl w:val="1"/>
          <w:numId w:val="5"/>
        </w:numPr>
        <w:tabs>
          <w:tab w:val="clear" w:pos="4320"/>
          <w:tab w:val="center" w:pos="720"/>
        </w:tabs>
      </w:pPr>
      <w:r>
        <w:t>CONTROL VALVES</w:t>
      </w:r>
    </w:p>
    <w:p w14:paraId="3DE5F5CB" w14:textId="77777777" w:rsidR="00C10887" w:rsidRDefault="00C10887" w:rsidP="00C10887">
      <w:pPr>
        <w:pStyle w:val="Header"/>
        <w:tabs>
          <w:tab w:val="left" w:pos="720"/>
        </w:tabs>
      </w:pPr>
    </w:p>
    <w:p w14:paraId="3A133F51" w14:textId="77777777" w:rsidR="00C10887" w:rsidRDefault="00C10887" w:rsidP="00C10887">
      <w:pPr>
        <w:pStyle w:val="Header"/>
        <w:numPr>
          <w:ilvl w:val="0"/>
          <w:numId w:val="6"/>
        </w:numPr>
        <w:rPr>
          <w:rFonts w:cs="Arial"/>
          <w:szCs w:val="20"/>
        </w:rPr>
      </w:pPr>
      <w:r>
        <w:rPr>
          <w:rFonts w:cs="Arial"/>
          <w:szCs w:val="20"/>
        </w:rPr>
        <w:t xml:space="preserve">Butterfly Valves – High Performance:  </w:t>
      </w:r>
    </w:p>
    <w:p w14:paraId="0F70E6B6" w14:textId="77777777" w:rsidR="00C10887" w:rsidRDefault="00C10887" w:rsidP="00C10887">
      <w:pPr>
        <w:autoSpaceDE w:val="0"/>
        <w:autoSpaceDN w:val="0"/>
        <w:adjustRightInd w:val="0"/>
        <w:ind w:left="720"/>
      </w:pPr>
    </w:p>
    <w:p w14:paraId="794F9740" w14:textId="77777777" w:rsidR="00C10887" w:rsidRDefault="00C10887" w:rsidP="00C10887">
      <w:pPr>
        <w:numPr>
          <w:ilvl w:val="1"/>
          <w:numId w:val="7"/>
        </w:numPr>
        <w:tabs>
          <w:tab w:val="left" w:pos="1440"/>
        </w:tabs>
        <w:rPr>
          <w:rFonts w:cs="Arial"/>
          <w:szCs w:val="20"/>
        </w:rPr>
      </w:pPr>
      <w:r w:rsidRPr="00754FF7">
        <w:rPr>
          <w:rFonts w:cs="Arial"/>
          <w:szCs w:val="20"/>
        </w:rPr>
        <w:t xml:space="preserve">Valve body shall be full lugged carbon steel </w:t>
      </w:r>
      <w:r>
        <w:rPr>
          <w:rFonts w:cs="Arial"/>
          <w:szCs w:val="20"/>
        </w:rPr>
        <w:t>or stainless steel as required by the application</w:t>
      </w:r>
      <w:proofErr w:type="gramStart"/>
      <w:r>
        <w:rPr>
          <w:rFonts w:cs="Arial"/>
          <w:szCs w:val="20"/>
        </w:rPr>
        <w:t xml:space="preserve">,  </w:t>
      </w:r>
      <w:r w:rsidRPr="00754FF7">
        <w:rPr>
          <w:rFonts w:cs="Arial"/>
          <w:szCs w:val="20"/>
        </w:rPr>
        <w:t>ANSI</w:t>
      </w:r>
      <w:proofErr w:type="gramEnd"/>
      <w:r w:rsidRPr="00754FF7">
        <w:rPr>
          <w:rFonts w:cs="Arial"/>
          <w:szCs w:val="20"/>
        </w:rPr>
        <w:t xml:space="preserve"> Class 150 </w:t>
      </w:r>
      <w:r>
        <w:rPr>
          <w:rFonts w:cs="Arial"/>
          <w:szCs w:val="20"/>
        </w:rPr>
        <w:t xml:space="preserve">or </w:t>
      </w:r>
      <w:r w:rsidRPr="00754FF7">
        <w:rPr>
          <w:rFonts w:cs="Arial"/>
          <w:szCs w:val="20"/>
        </w:rPr>
        <w:t>300 flanged with a 316 stainless steel disc without a nylon coating, RTFE seat.  Blowout-proof stem shall be 17-4ph stainless steel and shall be supported by a retaining ring installed between the machined stem grove and gland retainer step.  Stem packing is adjusted via hex head nuts without having to remove the actuator.  Valve body shall have long stem design to allow for 2” insulation (minimum).  Valve face-to-face dimensions shall comp</w:t>
      </w:r>
      <w:r>
        <w:rPr>
          <w:rFonts w:cs="Arial"/>
          <w:szCs w:val="20"/>
        </w:rPr>
        <w:t xml:space="preserve">ly with API 609 and MSS-SP-68. Valve is to have replaceable seat.  </w:t>
      </w:r>
    </w:p>
    <w:p w14:paraId="7D6A68DC" w14:textId="77777777" w:rsidR="00C10887" w:rsidRPr="00754FF7" w:rsidRDefault="00C10887" w:rsidP="00C10887">
      <w:pPr>
        <w:numPr>
          <w:ilvl w:val="1"/>
          <w:numId w:val="7"/>
        </w:numPr>
        <w:tabs>
          <w:tab w:val="left" w:pos="1440"/>
        </w:tabs>
        <w:rPr>
          <w:rFonts w:cs="Arial"/>
          <w:szCs w:val="20"/>
        </w:rPr>
      </w:pPr>
      <w:r w:rsidRPr="00754FF7">
        <w:rPr>
          <w:rFonts w:cs="Arial"/>
          <w:szCs w:val="20"/>
        </w:rPr>
        <w:t xml:space="preserve">Sizing:  </w:t>
      </w:r>
    </w:p>
    <w:p w14:paraId="7645AE70" w14:textId="77777777" w:rsidR="00C10887" w:rsidRDefault="00C10887" w:rsidP="00C10887">
      <w:pPr>
        <w:numPr>
          <w:ilvl w:val="2"/>
          <w:numId w:val="8"/>
        </w:numPr>
        <w:tabs>
          <w:tab w:val="clear" w:pos="2700"/>
          <w:tab w:val="left" w:pos="1890"/>
        </w:tabs>
        <w:ind w:hanging="990"/>
        <w:rPr>
          <w:rFonts w:cs="Arial"/>
          <w:szCs w:val="20"/>
        </w:rPr>
      </w:pPr>
      <w:r>
        <w:rPr>
          <w:rFonts w:cs="Arial"/>
          <w:szCs w:val="20"/>
        </w:rPr>
        <w:t xml:space="preserve">Two-Position:  Line size </w:t>
      </w:r>
    </w:p>
    <w:p w14:paraId="6A41FBE4" w14:textId="77777777" w:rsidR="00C10887" w:rsidRDefault="00C10887" w:rsidP="00C10887">
      <w:pPr>
        <w:numPr>
          <w:ilvl w:val="2"/>
          <w:numId w:val="8"/>
        </w:numPr>
        <w:tabs>
          <w:tab w:val="clear" w:pos="2700"/>
          <w:tab w:val="left" w:pos="1890"/>
        </w:tabs>
        <w:ind w:left="1890" w:hanging="180"/>
        <w:rPr>
          <w:rFonts w:cs="Arial"/>
          <w:szCs w:val="20"/>
        </w:rPr>
      </w:pPr>
      <w:r>
        <w:rPr>
          <w:rFonts w:cs="Arial"/>
          <w:szCs w:val="20"/>
        </w:rPr>
        <w:t>Modulating:  Size for the design flow with the disc in a 60-degree-open-position with the design velocity less than 32 feet per second.</w:t>
      </w:r>
    </w:p>
    <w:p w14:paraId="006947C1" w14:textId="77777777" w:rsidR="00C10887" w:rsidRDefault="00C10887" w:rsidP="00C10887">
      <w:pPr>
        <w:numPr>
          <w:ilvl w:val="1"/>
          <w:numId w:val="7"/>
        </w:numPr>
        <w:tabs>
          <w:tab w:val="left" w:pos="1440"/>
        </w:tabs>
        <w:rPr>
          <w:rFonts w:cs="Arial"/>
          <w:szCs w:val="20"/>
        </w:rPr>
      </w:pPr>
      <w:r>
        <w:rPr>
          <w:rFonts w:cs="Arial"/>
          <w:szCs w:val="20"/>
        </w:rPr>
        <w:t>Flow Characteristics:  Modified equal percentage.</w:t>
      </w:r>
    </w:p>
    <w:p w14:paraId="61F25622" w14:textId="77777777" w:rsidR="00C10887" w:rsidRDefault="00C10887" w:rsidP="00C10887">
      <w:pPr>
        <w:numPr>
          <w:ilvl w:val="1"/>
          <w:numId w:val="7"/>
        </w:numPr>
        <w:tabs>
          <w:tab w:val="left" w:pos="1440"/>
        </w:tabs>
        <w:rPr>
          <w:rFonts w:cs="Arial"/>
          <w:szCs w:val="20"/>
        </w:rPr>
      </w:pPr>
      <w:r>
        <w:rPr>
          <w:rFonts w:cs="Arial"/>
          <w:szCs w:val="20"/>
        </w:rPr>
        <w:t>Close-Off Pressure Rating:  ANSI 150- 285 psi bubble tight shut-off; ANSI 300- 740 psi bubble tight shut-off.</w:t>
      </w:r>
    </w:p>
    <w:p w14:paraId="28DF37D6" w14:textId="77777777" w:rsidR="00C10887" w:rsidRDefault="00C10887" w:rsidP="00C10887">
      <w:pPr>
        <w:numPr>
          <w:ilvl w:val="1"/>
          <w:numId w:val="7"/>
        </w:numPr>
        <w:tabs>
          <w:tab w:val="left" w:pos="1440"/>
        </w:tabs>
        <w:rPr>
          <w:rFonts w:cs="Arial"/>
          <w:szCs w:val="20"/>
        </w:rPr>
      </w:pPr>
      <w:r>
        <w:rPr>
          <w:rFonts w:cs="Arial"/>
          <w:szCs w:val="20"/>
        </w:rPr>
        <w:t>Media Temperature Range: Water -20 to 500</w:t>
      </w:r>
      <w:r>
        <w:rPr>
          <w:rFonts w:ascii="Calibri" w:hAnsi="Calibri" w:cs="Arial"/>
          <w:szCs w:val="20"/>
        </w:rPr>
        <w:t xml:space="preserve">⁰ </w:t>
      </w:r>
      <w:r>
        <w:rPr>
          <w:rFonts w:cs="Arial"/>
          <w:szCs w:val="20"/>
        </w:rPr>
        <w:t>F.</w:t>
      </w:r>
    </w:p>
    <w:p w14:paraId="166DDAAC" w14:textId="77777777" w:rsidR="00C10887" w:rsidRDefault="00C10887" w:rsidP="00C10887">
      <w:pPr>
        <w:numPr>
          <w:ilvl w:val="1"/>
          <w:numId w:val="7"/>
        </w:numPr>
        <w:tabs>
          <w:tab w:val="left" w:pos="1440"/>
        </w:tabs>
        <w:rPr>
          <w:rFonts w:cs="Arial"/>
          <w:szCs w:val="20"/>
        </w:rPr>
      </w:pPr>
      <w:r>
        <w:rPr>
          <w:rFonts w:cs="Arial"/>
          <w:szCs w:val="20"/>
        </w:rPr>
        <w:t>Max Differential Pressure:  285 psi @ 100</w:t>
      </w:r>
      <w:r>
        <w:rPr>
          <w:rFonts w:ascii="Calibri" w:hAnsi="Calibri" w:cs="Arial"/>
          <w:szCs w:val="20"/>
        </w:rPr>
        <w:t>⁰</w:t>
      </w:r>
      <w:r>
        <w:rPr>
          <w:rFonts w:cs="Arial"/>
          <w:szCs w:val="20"/>
        </w:rPr>
        <w:t xml:space="preserve"> F for ANSI 150.  740 psi @ 100</w:t>
      </w:r>
      <w:r>
        <w:rPr>
          <w:rFonts w:ascii="Calibri" w:hAnsi="Calibri" w:cs="Arial"/>
          <w:szCs w:val="20"/>
        </w:rPr>
        <w:t>⁰</w:t>
      </w:r>
      <w:r>
        <w:rPr>
          <w:rFonts w:cs="Arial"/>
          <w:szCs w:val="20"/>
        </w:rPr>
        <w:t xml:space="preserve"> F for ANSI 300.</w:t>
      </w:r>
    </w:p>
    <w:p w14:paraId="0F6AA85E" w14:textId="77777777" w:rsidR="00C10887" w:rsidRPr="00274E33" w:rsidRDefault="00C10887" w:rsidP="00C10887">
      <w:pPr>
        <w:numPr>
          <w:ilvl w:val="1"/>
          <w:numId w:val="7"/>
        </w:numPr>
        <w:rPr>
          <w:rFonts w:cs="Arial"/>
          <w:szCs w:val="20"/>
        </w:rPr>
      </w:pPr>
      <w:r w:rsidRPr="00EC3874">
        <w:rPr>
          <w:rFonts w:cs="Arial"/>
          <w:szCs w:val="20"/>
        </w:rPr>
        <w:t>Manufactured by Bray or equal.</w:t>
      </w:r>
    </w:p>
    <w:p w14:paraId="09C9D440" w14:textId="77777777" w:rsidR="00C10887" w:rsidRDefault="00C10887">
      <w:pPr>
        <w:rPr>
          <w:rFonts w:ascii="Calibri" w:hAnsi="Calibri"/>
        </w:rPr>
      </w:pPr>
    </w:p>
    <w:p w14:paraId="1EE05446" w14:textId="77777777" w:rsidR="00A03B88" w:rsidRDefault="00A03B88">
      <w:pPr>
        <w:rPr>
          <w:rFonts w:ascii="Calibri" w:hAnsi="Calibri"/>
        </w:rPr>
      </w:pPr>
    </w:p>
    <w:p w14:paraId="1F0DBDAD" w14:textId="77777777" w:rsidR="00AE64B7" w:rsidRDefault="00AE64B7">
      <w:pPr>
        <w:rPr>
          <w:rFonts w:ascii="Calibri" w:hAnsi="Calibri"/>
        </w:rPr>
      </w:pPr>
    </w:p>
    <w:p w14:paraId="6D324AD2" w14:textId="77777777" w:rsidR="00507446" w:rsidRDefault="00507446">
      <w:pPr>
        <w:rPr>
          <w:rFonts w:ascii="Calibri" w:hAnsi="Calibri"/>
        </w:rPr>
      </w:pPr>
    </w:p>
    <w:p w14:paraId="3D6D443D" w14:textId="77777777" w:rsidR="00507446" w:rsidRPr="009F6698" w:rsidRDefault="00507446">
      <w:pPr>
        <w:rPr>
          <w:rFonts w:ascii="Calibri" w:hAnsi="Calibri"/>
        </w:rPr>
      </w:pPr>
    </w:p>
    <w:p w14:paraId="23DFAC02" w14:textId="77777777" w:rsidR="005B6B30" w:rsidRPr="004943E9" w:rsidRDefault="005B6B30">
      <w:pPr>
        <w:rPr>
          <w:rFonts w:ascii="Calibri" w:hAnsi="Calibri"/>
          <w:sz w:val="20"/>
        </w:rPr>
      </w:pPr>
    </w:p>
    <w:p w14:paraId="56D68604" w14:textId="77777777" w:rsidR="000C021B" w:rsidRPr="004943E9" w:rsidRDefault="000C021B">
      <w:pPr>
        <w:rPr>
          <w:rFonts w:ascii="Calibri" w:hAnsi="Calibri"/>
          <w:sz w:val="20"/>
        </w:rPr>
      </w:pPr>
    </w:p>
    <w:p w14:paraId="7EE0379E" w14:textId="77777777" w:rsidR="000C021B" w:rsidRPr="004943E9" w:rsidRDefault="000C021B">
      <w:pPr>
        <w:rPr>
          <w:rFonts w:ascii="Calibri" w:hAnsi="Calibri"/>
          <w:sz w:val="20"/>
        </w:rPr>
      </w:pPr>
    </w:p>
    <w:p w14:paraId="7AC2A560" w14:textId="77777777" w:rsidR="00671769" w:rsidRPr="004943E9" w:rsidRDefault="00671769">
      <w:pPr>
        <w:rPr>
          <w:rFonts w:ascii="Calibri" w:hAnsi="Calibri"/>
        </w:rPr>
      </w:pPr>
    </w:p>
    <w:sectPr w:rsidR="00671769" w:rsidRPr="004943E9">
      <w:headerReference w:type="default" r:id="rId8"/>
      <w:footerReference w:type="default" r:id="rId9"/>
      <w:pgSz w:w="12240" w:h="15840" w:code="1"/>
      <w:pgMar w:top="1440" w:right="720" w:bottom="1440" w:left="720" w:header="432"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E36E1" w14:textId="77777777" w:rsidR="00B846DB" w:rsidRDefault="00B846DB">
      <w:r>
        <w:separator/>
      </w:r>
    </w:p>
  </w:endnote>
  <w:endnote w:type="continuationSeparator" w:id="0">
    <w:p w14:paraId="0FFA2925" w14:textId="77777777" w:rsidR="00B846DB" w:rsidRDefault="00B8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A2399" w14:textId="77777777" w:rsidR="00E565D1" w:rsidRDefault="00B3149C">
    <w:pPr>
      <w:pStyle w:val="Footer"/>
    </w:pPr>
    <w:r>
      <w:pict w14:anchorId="2D4DC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1pt;height:3pt">
          <v:imagedata r:id="rId1" o:title="Letterhead Bray Footer"/>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F532E" w14:textId="77777777" w:rsidR="00B846DB" w:rsidRDefault="00B846DB">
      <w:r>
        <w:separator/>
      </w:r>
    </w:p>
  </w:footnote>
  <w:footnote w:type="continuationSeparator" w:id="0">
    <w:p w14:paraId="70D23DC2" w14:textId="77777777" w:rsidR="00B846DB" w:rsidRDefault="00B846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C2397" w14:textId="77777777" w:rsidR="00C10887" w:rsidRDefault="00C10887" w:rsidP="004866F6">
    <w:pPr>
      <w:pStyle w:val="Header"/>
      <w:rPr>
        <w:rFonts w:ascii="Verdana" w:hAnsi="Verdana"/>
        <w:b/>
        <w:bCs/>
        <w:i/>
        <w:iCs/>
      </w:rPr>
    </w:pPr>
    <w:r>
      <w:rPr>
        <w:rFonts w:ascii="Verdana" w:hAnsi="Verdana"/>
        <w:b/>
        <w:bCs/>
        <w:i/>
        <w:iCs/>
      </w:rPr>
      <w:t>Version 10/29/14</w:t>
    </w:r>
  </w:p>
  <w:p w14:paraId="675E3F54" w14:textId="77777777" w:rsidR="00E565D1" w:rsidRDefault="00B3149C" w:rsidP="004866F6">
    <w:pPr>
      <w:pStyle w:val="Header"/>
      <w:rPr>
        <w:rFonts w:ascii="Verdana" w:hAnsi="Verdana"/>
        <w:b/>
        <w:bCs/>
        <w:i/>
        <w:iCs/>
      </w:rPr>
    </w:pPr>
    <w:r>
      <w:rPr>
        <w:rFonts w:ascii="Verdana" w:hAnsi="Verdana"/>
        <w:b/>
        <w:bCs/>
        <w:i/>
        <w:iCs/>
      </w:rPr>
      <w:pict w14:anchorId="3461F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6pt;height:55pt">
          <v:imagedata r:id="rId1" o:title="ENG-Spec-Header.wm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1B4D"/>
    <w:multiLevelType w:val="hybridMultilevel"/>
    <w:tmpl w:val="E2965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AE55C43"/>
    <w:multiLevelType w:val="hybridMultilevel"/>
    <w:tmpl w:val="EB12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31063"/>
    <w:multiLevelType w:val="hybridMultilevel"/>
    <w:tmpl w:val="95AC61D6"/>
    <w:lvl w:ilvl="0" w:tplc="04090015">
      <w:start w:val="1"/>
      <w:numFmt w:val="upperLetter"/>
      <w:lvlText w:val="%1."/>
      <w:lvlJc w:val="left"/>
      <w:pPr>
        <w:tabs>
          <w:tab w:val="num" w:pos="1080"/>
        </w:tabs>
        <w:ind w:left="1080" w:hanging="360"/>
      </w:pPr>
    </w:lvl>
    <w:lvl w:ilvl="1" w:tplc="327C30F2">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700"/>
        </w:tabs>
        <w:ind w:left="2700" w:hanging="360"/>
      </w:pPr>
    </w:lvl>
    <w:lvl w:ilvl="3" w:tplc="E2267426">
      <w:start w:val="3"/>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64C22309"/>
    <w:multiLevelType w:val="hybridMultilevel"/>
    <w:tmpl w:val="E49CB0A6"/>
    <w:lvl w:ilvl="0" w:tplc="6ED44846">
      <w:start w:val="1"/>
      <w:numFmt w:val="upperLetter"/>
      <w:lvlText w:val="%1."/>
      <w:lvlJc w:val="left"/>
      <w:pPr>
        <w:tabs>
          <w:tab w:val="num" w:pos="1080"/>
        </w:tabs>
        <w:ind w:left="1080" w:hanging="360"/>
      </w:pPr>
      <w:rPr>
        <w:rFonts w:ascii="Times New Roman" w:eastAsia="Times New Roman" w:hAnsi="Times New Roman" w:cs="Times New Roman"/>
      </w:rPr>
    </w:lvl>
    <w:lvl w:ilvl="1" w:tplc="790AE53C">
      <w:start w:val="1"/>
      <w:numFmt w:val="decimal"/>
      <w:lvlText w:val="%2."/>
      <w:lvlJc w:val="left"/>
      <w:pPr>
        <w:tabs>
          <w:tab w:val="num" w:pos="1440"/>
        </w:tabs>
        <w:ind w:left="1440" w:hanging="360"/>
      </w:pPr>
      <w:rPr>
        <w:b w:val="0"/>
        <w:i w:val="0"/>
        <w:color w:val="auto"/>
      </w:rPr>
    </w:lvl>
    <w:lvl w:ilvl="2" w:tplc="3B76921A">
      <w:start w:val="1"/>
      <w:numFmt w:val="lowerRoman"/>
      <w:lvlText w:val="%3."/>
      <w:lvlJc w:val="right"/>
      <w:pPr>
        <w:tabs>
          <w:tab w:val="num" w:pos="2160"/>
        </w:tabs>
        <w:ind w:left="2160" w:hanging="180"/>
      </w:pPr>
      <w:rPr>
        <w:color w:val="auto"/>
      </w:rPr>
    </w:lvl>
    <w:lvl w:ilvl="3" w:tplc="DC125CD4">
      <w:start w:val="1"/>
      <w:numFmt w:val="lowerLetter"/>
      <w:lvlText w:val="%4."/>
      <w:lvlJc w:val="left"/>
      <w:pPr>
        <w:tabs>
          <w:tab w:val="num" w:pos="2790"/>
        </w:tabs>
        <w:ind w:left="279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41D4EF3"/>
    <w:multiLevelType w:val="hybridMultilevel"/>
    <w:tmpl w:val="7554A4DE"/>
    <w:lvl w:ilvl="0" w:tplc="04090015">
      <w:start w:val="1"/>
      <w:numFmt w:val="upperLetter"/>
      <w:lvlText w:val="%1."/>
      <w:lvlJc w:val="left"/>
      <w:pPr>
        <w:tabs>
          <w:tab w:val="num" w:pos="1080"/>
        </w:tabs>
        <w:ind w:left="1080" w:hanging="360"/>
      </w:pPr>
    </w:lvl>
    <w:lvl w:ilvl="1" w:tplc="327C30F2">
      <w:start w:val="1"/>
      <w:numFmt w:val="decimal"/>
      <w:lvlText w:val="%2."/>
      <w:lvlJc w:val="left"/>
      <w:pPr>
        <w:tabs>
          <w:tab w:val="num" w:pos="1440"/>
        </w:tabs>
        <w:ind w:left="1440" w:hanging="360"/>
      </w:pPr>
      <w:rPr>
        <w:b w:val="0"/>
      </w:rPr>
    </w:lvl>
    <w:lvl w:ilvl="2" w:tplc="99B06FA4">
      <w:start w:val="1"/>
      <w:numFmt w:val="lowerLetter"/>
      <w:lvlText w:val="%3."/>
      <w:lvlJc w:val="left"/>
      <w:pPr>
        <w:tabs>
          <w:tab w:val="num" w:pos="2700"/>
        </w:tabs>
        <w:ind w:left="2700" w:hanging="360"/>
      </w:pPr>
      <w:rPr>
        <w:rFonts w:ascii="Times New Roman" w:eastAsia="Times New Roman" w:hAnsi="Times New Roman" w:cs="Times New Roman"/>
      </w:rPr>
    </w:lvl>
    <w:lvl w:ilvl="3" w:tplc="E2267426">
      <w:start w:val="3"/>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75C01592"/>
    <w:multiLevelType w:val="hybridMultilevel"/>
    <w:tmpl w:val="7DE2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E7444E"/>
    <w:multiLevelType w:val="multilevel"/>
    <w:tmpl w:val="62D2ADAE"/>
    <w:lvl w:ilvl="0">
      <w:start w:val="13"/>
      <w:numFmt w:val="decimal"/>
      <w:lvlText w:val="%1"/>
      <w:lvlJc w:val="left"/>
      <w:pPr>
        <w:ind w:left="540" w:hanging="540"/>
      </w:pPr>
      <w:rPr>
        <w:rFonts w:hint="default"/>
      </w:rPr>
    </w:lvl>
    <w:lvl w:ilvl="1">
      <w:start w:val="3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717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775"/>
    <w:rsid w:val="00052586"/>
    <w:rsid w:val="00064CC6"/>
    <w:rsid w:val="000C021B"/>
    <w:rsid w:val="00103DF2"/>
    <w:rsid w:val="001A3F2A"/>
    <w:rsid w:val="00290FFB"/>
    <w:rsid w:val="003F50B6"/>
    <w:rsid w:val="00410EDD"/>
    <w:rsid w:val="004866F6"/>
    <w:rsid w:val="004943E9"/>
    <w:rsid w:val="004A3CBD"/>
    <w:rsid w:val="004A3F8B"/>
    <w:rsid w:val="004C1241"/>
    <w:rsid w:val="005053B7"/>
    <w:rsid w:val="00507446"/>
    <w:rsid w:val="00575BBE"/>
    <w:rsid w:val="005B6B30"/>
    <w:rsid w:val="00654ED1"/>
    <w:rsid w:val="00671769"/>
    <w:rsid w:val="006A4775"/>
    <w:rsid w:val="00770B9C"/>
    <w:rsid w:val="008070A9"/>
    <w:rsid w:val="008B1956"/>
    <w:rsid w:val="008C628D"/>
    <w:rsid w:val="00913B8F"/>
    <w:rsid w:val="009F1024"/>
    <w:rsid w:val="009F6698"/>
    <w:rsid w:val="00A03B88"/>
    <w:rsid w:val="00AE64B7"/>
    <w:rsid w:val="00B3149C"/>
    <w:rsid w:val="00B701EE"/>
    <w:rsid w:val="00B846DB"/>
    <w:rsid w:val="00BB537C"/>
    <w:rsid w:val="00C10887"/>
    <w:rsid w:val="00CA5C85"/>
    <w:rsid w:val="00CC3E8A"/>
    <w:rsid w:val="00D43C97"/>
    <w:rsid w:val="00D62A19"/>
    <w:rsid w:val="00DB5963"/>
    <w:rsid w:val="00DF61D9"/>
    <w:rsid w:val="00E565D1"/>
    <w:rsid w:val="00F33A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2"/>
    <o:shapelayout v:ext="edit">
      <o:idmap v:ext="edit" data="1"/>
    </o:shapelayout>
  </w:shapeDefaults>
  <w:decimalSymbol w:val="."/>
  <w:listSeparator w:val=","/>
  <w14:docId w14:val="62D418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erdana" w:hAnsi="Verdana"/>
      <w:b/>
      <w:bCs/>
    </w:rPr>
  </w:style>
  <w:style w:type="paragraph" w:styleId="Heading2">
    <w:name w:val="heading 2"/>
    <w:basedOn w:val="Normal"/>
    <w:next w:val="Normal"/>
    <w:qFormat/>
    <w:pPr>
      <w:keepNext/>
      <w:jc w:val="center"/>
      <w:outlineLvl w:val="1"/>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Verdana" w:hAnsi="Verdana"/>
      <w:b/>
      <w:bCs/>
      <w:sz w:val="22"/>
    </w:rPr>
  </w:style>
  <w:style w:type="paragraph" w:styleId="BodyText">
    <w:name w:val="Body Text"/>
    <w:basedOn w:val="Normal"/>
    <w:rPr>
      <w:rFonts w:ascii="Verdana" w:hAnsi="Verdana"/>
      <w:sz w:val="16"/>
    </w:rPr>
  </w:style>
  <w:style w:type="character" w:styleId="PageNumber">
    <w:name w:val="page number"/>
    <w:basedOn w:val="DefaultParagraphFont"/>
  </w:style>
  <w:style w:type="character" w:customStyle="1" w:styleId="HeaderChar">
    <w:name w:val="Header Char"/>
    <w:link w:val="Header"/>
    <w:rsid w:val="00C1088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8293">
      <w:bodyDiv w:val="1"/>
      <w:marLeft w:val="0"/>
      <w:marRight w:val="0"/>
      <w:marTop w:val="0"/>
      <w:marBottom w:val="0"/>
      <w:divBdr>
        <w:top w:val="none" w:sz="0" w:space="0" w:color="auto"/>
        <w:left w:val="none" w:sz="0" w:space="0" w:color="auto"/>
        <w:bottom w:val="none" w:sz="0" w:space="0" w:color="auto"/>
        <w:right w:val="none" w:sz="0" w:space="0" w:color="auto"/>
      </w:divBdr>
    </w:div>
    <w:div w:id="844827860">
      <w:bodyDiv w:val="1"/>
      <w:marLeft w:val="0"/>
      <w:marRight w:val="0"/>
      <w:marTop w:val="0"/>
      <w:marBottom w:val="0"/>
      <w:divBdr>
        <w:top w:val="none" w:sz="0" w:space="0" w:color="auto"/>
        <w:left w:val="none" w:sz="0" w:space="0" w:color="auto"/>
        <w:bottom w:val="none" w:sz="0" w:space="0" w:color="auto"/>
        <w:right w:val="none" w:sz="0" w:space="0" w:color="auto"/>
      </w:divBdr>
    </w:div>
    <w:div w:id="12009020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ACTUATORS</vt:lpstr>
    </vt:vector>
  </TitlesOfParts>
  <Company>The High Performance Company</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ACTUATORS</dc:title>
  <dc:creator>Jeff Melnick</dc:creator>
  <cp:lastModifiedBy>test</cp:lastModifiedBy>
  <cp:revision>3</cp:revision>
  <cp:lastPrinted>2008-12-19T13:13:00Z</cp:lastPrinted>
  <dcterms:created xsi:type="dcterms:W3CDTF">2014-10-29T21:48:00Z</dcterms:created>
  <dcterms:modified xsi:type="dcterms:W3CDTF">2015-09-25T14:59:00Z</dcterms:modified>
</cp:coreProperties>
</file>